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0C3" w14:textId="015A519D" w:rsidR="004A3B71" w:rsidRDefault="004A3B71" w:rsidP="004A3B71">
      <w:pPr>
        <w:spacing w:after="0"/>
        <w:rPr>
          <w:rFonts w:ascii="Imprint MT Shadow" w:hAnsi="Imprint MT Shadow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53E77" wp14:editId="6FD60A69">
            <wp:simplePos x="0" y="0"/>
            <wp:positionH relativeFrom="column">
              <wp:posOffset>66675</wp:posOffset>
            </wp:positionH>
            <wp:positionV relativeFrom="paragraph">
              <wp:posOffset>24130</wp:posOffset>
            </wp:positionV>
            <wp:extent cx="995680" cy="914400"/>
            <wp:effectExtent l="0" t="0" r="0" b="0"/>
            <wp:wrapSquare wrapText="bothSides"/>
            <wp:docPr id="2" name="Picture 2" descr="https://scontent.fyvr4-1.fna.fbcdn.net/v/t1.0-0/c234.0.600.600a/p600x600/49864796_585041611921977_1135694197509062656_o.jpg?_nc_cat=103&amp;_nc_ht=scontent.fyvr4-1.fna&amp;oh=af7e8f6f9135b2950b50ac1dd874b860&amp;oe=5CFF9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vr4-1.fna.fbcdn.net/v/t1.0-0/c234.0.600.600a/p600x600/49864796_585041611921977_1135694197509062656_o.jpg?_nc_cat=103&amp;_nc_ht=scontent.fyvr4-1.fna&amp;oh=af7e8f6f9135b2950b50ac1dd874b860&amp;oe=5CFF91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rint MT Shadow" w:hAnsi="Imprint MT Shadow"/>
          <w:color w:val="FF0000"/>
          <w:sz w:val="32"/>
          <w:szCs w:val="32"/>
        </w:rPr>
        <w:t xml:space="preserve">              South Fraser Community Rail</w:t>
      </w:r>
      <w:r>
        <w:rPr>
          <w:noProof/>
        </w:rPr>
        <w:t xml:space="preserve"> </w:t>
      </w:r>
      <w:r>
        <w:rPr>
          <w:rFonts w:ascii="Imprint MT Shadow" w:hAnsi="Imprint MT Shadow"/>
          <w:noProof/>
          <w:color w:val="FF0000"/>
          <w:sz w:val="32"/>
          <w:szCs w:val="32"/>
        </w:rPr>
        <w:t>Society</w:t>
      </w:r>
    </w:p>
    <w:p w14:paraId="108E674C" w14:textId="77777777" w:rsidR="004A3B71" w:rsidRDefault="004A3B71" w:rsidP="004A3B71">
      <w:pPr>
        <w:tabs>
          <w:tab w:val="left" w:pos="2835"/>
        </w:tabs>
        <w:spacing w:after="0"/>
        <w:jc w:val="center"/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“Bringing you Hydrogen Passenger</w:t>
      </w:r>
      <w:r>
        <w:rPr>
          <w:b/>
          <w:color w:val="4472C4" w:themeColor="accent1"/>
          <w:sz w:val="24"/>
          <w:szCs w:val="24"/>
        </w:rPr>
        <w:t xml:space="preserve"> </w:t>
      </w:r>
      <w:r>
        <w:rPr>
          <w:b/>
          <w:i/>
          <w:color w:val="4472C4" w:themeColor="accent1"/>
          <w:sz w:val="24"/>
          <w:szCs w:val="24"/>
        </w:rPr>
        <w:t>Rail to the Fraser Valley”</w:t>
      </w:r>
    </w:p>
    <w:p w14:paraId="421D99C3" w14:textId="77777777" w:rsidR="004A3B71" w:rsidRDefault="004A3B71" w:rsidP="004A3B71">
      <w:pPr>
        <w:tabs>
          <w:tab w:val="left" w:pos="2835"/>
        </w:tabs>
        <w:spacing w:after="0"/>
        <w:jc w:val="center"/>
        <w:rPr>
          <w:rFonts w:ascii="Imprint MT Shadow" w:hAnsi="Imprint MT Shadow"/>
          <w:color w:val="FF0000"/>
          <w:sz w:val="20"/>
          <w:szCs w:val="20"/>
        </w:rPr>
      </w:pPr>
      <w:r>
        <w:rPr>
          <w:b/>
          <w:i/>
          <w:color w:val="4472C4" w:themeColor="accent1"/>
          <w:sz w:val="20"/>
          <w:szCs w:val="20"/>
        </w:rPr>
        <w:t>#connect the valley</w:t>
      </w:r>
    </w:p>
    <w:p w14:paraId="04A0AECD" w14:textId="77777777" w:rsidR="004A3B71" w:rsidRPr="009D6319" w:rsidRDefault="004A3B71" w:rsidP="004A3B71">
      <w:pPr>
        <w:spacing w:after="120"/>
        <w:ind w:left="-864"/>
        <w:jc w:val="center"/>
        <w:rPr>
          <w:b/>
          <w:bCs/>
          <w:lang w:val="en-CA"/>
        </w:rPr>
      </w:pP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 w:rsidRPr="009D6319">
        <w:rPr>
          <w:b/>
          <w:bCs/>
        </w:rPr>
        <w:t>May 20</w:t>
      </w:r>
      <w:r w:rsidRPr="009D6319">
        <w:rPr>
          <w:b/>
          <w:bCs/>
          <w:vertAlign w:val="superscript"/>
        </w:rPr>
        <w:t>th</w:t>
      </w:r>
      <w:r w:rsidRPr="009D6319">
        <w:rPr>
          <w:b/>
          <w:bCs/>
        </w:rPr>
        <w:t>, 2021</w:t>
      </w:r>
    </w:p>
    <w:p w14:paraId="235EA399" w14:textId="77777777" w:rsidR="004A3B71" w:rsidRDefault="004A3B71" w:rsidP="004A3B71">
      <w:pPr>
        <w:spacing w:after="120"/>
        <w:ind w:left="-864"/>
        <w:rPr>
          <w:b/>
          <w:bCs/>
          <w:i/>
          <w:iCs/>
          <w:sz w:val="16"/>
          <w:szCs w:val="16"/>
          <w:lang w:val="en-CA"/>
        </w:rPr>
      </w:pPr>
      <w:r>
        <w:rPr>
          <w:b/>
          <w:bCs/>
          <w:i/>
          <w:iCs/>
          <w:sz w:val="16"/>
          <w:szCs w:val="16"/>
          <w:lang w:val="en-CA"/>
        </w:rPr>
        <w:t xml:space="preserve">                           © Alstom/Rene Frampe</w:t>
      </w:r>
      <w:r>
        <w:rPr>
          <w:b/>
          <w:bCs/>
          <w:i/>
          <w:iCs/>
          <w:sz w:val="16"/>
          <w:szCs w:val="16"/>
          <w:lang w:val="en-CA"/>
        </w:rPr>
        <w:tab/>
      </w:r>
    </w:p>
    <w:p w14:paraId="00B6F61C" w14:textId="267883B7" w:rsidR="004A3B71" w:rsidRDefault="004A3B71" w:rsidP="003D669A">
      <w:pPr>
        <w:tabs>
          <w:tab w:val="left" w:pos="979"/>
        </w:tabs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A251C" wp14:editId="770159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4725" cy="396240"/>
            <wp:effectExtent l="0" t="0" r="158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  <w:lang w:val="en-CA"/>
        </w:rPr>
        <w:tab/>
      </w:r>
      <w:r>
        <w:rPr>
          <w:b/>
          <w:bCs/>
          <w:sz w:val="16"/>
          <w:szCs w:val="16"/>
          <w:lang w:val="en-CA"/>
        </w:rPr>
        <w:tab/>
      </w:r>
      <w:r w:rsidR="003D669A">
        <w:rPr>
          <w:b/>
          <w:bCs/>
          <w:color w:val="FF0000"/>
          <w:sz w:val="28"/>
          <w:szCs w:val="28"/>
          <w:lang w:val="en-CA"/>
        </w:rPr>
        <w:t xml:space="preserve">Important - </w:t>
      </w:r>
      <w:r>
        <w:rPr>
          <w:b/>
          <w:bCs/>
          <w:color w:val="FF0000"/>
          <w:sz w:val="28"/>
          <w:szCs w:val="28"/>
        </w:rPr>
        <w:t>BREAKING NEWS!</w:t>
      </w:r>
      <w:r>
        <w:rPr>
          <w:b/>
          <w:bCs/>
          <w:sz w:val="28"/>
          <w:szCs w:val="28"/>
        </w:rPr>
        <w:t xml:space="preserve"> </w:t>
      </w:r>
    </w:p>
    <w:p w14:paraId="060C3544" w14:textId="77777777" w:rsidR="004A3B71" w:rsidRDefault="004A3B71" w:rsidP="003F3067">
      <w:pPr>
        <w:tabs>
          <w:tab w:val="left" w:pos="979"/>
        </w:tabs>
        <w:spacing w:after="120"/>
        <w:rPr>
          <w:b/>
          <w:bCs/>
          <w:sz w:val="16"/>
          <w:szCs w:val="16"/>
          <w:lang w:val="en-CA"/>
        </w:rPr>
      </w:pPr>
      <w:r>
        <w:rPr>
          <w:b/>
          <w:bCs/>
          <w:sz w:val="28"/>
          <w:szCs w:val="28"/>
        </w:rPr>
        <w:t>NEW South of Fraser Transit Survey just released!</w:t>
      </w:r>
    </w:p>
    <w:p w14:paraId="69C78FB9" w14:textId="3C24674C" w:rsidR="004A3B71" w:rsidRDefault="004A3B71" w:rsidP="009D6319">
      <w:pPr>
        <w:spacing w:after="0"/>
      </w:pPr>
      <w:r>
        <w:t>TO:</w:t>
      </w:r>
      <w:r w:rsidR="009D6319">
        <w:tab/>
      </w:r>
      <w:r>
        <w:t>Premier John Horgan</w:t>
      </w:r>
      <w:r>
        <w:tab/>
      </w:r>
      <w:r w:rsidR="009D6319">
        <w:t>Members of the Executive Council</w:t>
      </w:r>
      <w:r w:rsidR="009D6319">
        <w:tab/>
      </w:r>
      <w:r>
        <w:t xml:space="preserve">South of Fraser </w:t>
      </w:r>
      <w:r w:rsidR="00695F28">
        <w:t xml:space="preserve">NDP </w:t>
      </w:r>
      <w:r>
        <w:t>M</w:t>
      </w:r>
      <w:r w:rsidR="009D6319">
        <w:t>LAs</w:t>
      </w:r>
      <w:r>
        <w:tab/>
      </w:r>
    </w:p>
    <w:p w14:paraId="3DA05C11" w14:textId="1316815C" w:rsidR="004A3B71" w:rsidRDefault="004A3B71" w:rsidP="009D6319">
      <w:pPr>
        <w:spacing w:after="0"/>
      </w:pPr>
      <w:r>
        <w:tab/>
      </w:r>
      <w:r w:rsidR="003C56F6">
        <w:t>FVRD Directors</w:t>
      </w:r>
      <w:r w:rsidR="00C40ECC">
        <w:tab/>
      </w:r>
      <w:r w:rsidR="00C40ECC">
        <w:tab/>
      </w:r>
      <w:r>
        <w:t>S</w:t>
      </w:r>
      <w:r w:rsidR="009D6319">
        <w:t>.</w:t>
      </w:r>
      <w:r>
        <w:t xml:space="preserve"> of F</w:t>
      </w:r>
      <w:r w:rsidR="003C56F6">
        <w:t>raser</w:t>
      </w:r>
      <w:r w:rsidR="00C40ECC">
        <w:t>.</w:t>
      </w:r>
      <w:r>
        <w:t xml:space="preserve"> Mun</w:t>
      </w:r>
      <w:r w:rsidR="009D6319">
        <w:t>.</w:t>
      </w:r>
      <w:r>
        <w:t xml:space="preserve"> Council Members</w:t>
      </w:r>
      <w:r w:rsidR="003C56F6">
        <w:tab/>
      </w:r>
      <w:r>
        <w:t>B.C. Transit Directors</w:t>
      </w:r>
      <w:r>
        <w:tab/>
        <w:t xml:space="preserve">TransLink </w:t>
      </w:r>
      <w:r w:rsidR="009D6319">
        <w:t xml:space="preserve">Board </w:t>
      </w:r>
      <w:r>
        <w:t>Dir</w:t>
      </w:r>
      <w:r w:rsidR="003C56F6">
        <w:t>.</w:t>
      </w:r>
      <w:r w:rsidR="009D6319">
        <w:tab/>
      </w:r>
      <w:r>
        <w:t>FVIT&amp;D Study Executive Leader</w:t>
      </w:r>
      <w:r w:rsidR="003C56F6">
        <w:tab/>
      </w:r>
      <w:r w:rsidR="003C56F6">
        <w:tab/>
        <w:t>FVIT&amp;D Consultants</w:t>
      </w:r>
    </w:p>
    <w:p w14:paraId="616D6C1A" w14:textId="51DFA932" w:rsidR="003C56F6" w:rsidRDefault="003C56F6" w:rsidP="009D6319">
      <w:pPr>
        <w:spacing w:after="0"/>
      </w:pPr>
      <w:r>
        <w:tab/>
      </w:r>
      <w:r>
        <w:tab/>
      </w:r>
      <w:r>
        <w:tab/>
      </w:r>
      <w:r>
        <w:tab/>
        <w:t>TransLink Mayors Council Members</w:t>
      </w:r>
    </w:p>
    <w:p w14:paraId="12BBCA26" w14:textId="4946D990" w:rsidR="003D669A" w:rsidRDefault="003D669A" w:rsidP="003D669A">
      <w:pPr>
        <w:spacing w:after="120"/>
      </w:pPr>
      <w:r>
        <w:t xml:space="preserve">To all concerned: </w:t>
      </w:r>
    </w:p>
    <w:p w14:paraId="7FA066CF" w14:textId="3D5F38A7" w:rsidR="00695F28" w:rsidRDefault="003D669A" w:rsidP="003F3067">
      <w:pPr>
        <w:spacing w:after="120"/>
      </w:pPr>
      <w:r>
        <w:t xml:space="preserve">As most of you </w:t>
      </w:r>
      <w:r w:rsidR="003C3AF4">
        <w:t>are</w:t>
      </w:r>
      <w:r>
        <w:t xml:space="preserve"> aware, the South of Fraser Community Rail Society and its predecessors have lobbied for the reactivation of the Interurban corridor for over </w:t>
      </w:r>
      <w:r w:rsidR="00695F28">
        <w:t>two</w:t>
      </w:r>
      <w:r>
        <w:t xml:space="preserve"> decades. </w:t>
      </w:r>
      <w:r w:rsidR="0074360B">
        <w:t xml:space="preserve">What </w:t>
      </w:r>
      <w:r w:rsidR="008F6A8D">
        <w:t>makes</w:t>
      </w:r>
      <w:r w:rsidR="0074360B">
        <w:t xml:space="preserve"> this</w:t>
      </w:r>
      <w:r w:rsidR="007B435D">
        <w:t xml:space="preserve"> </w:t>
      </w:r>
      <w:r w:rsidR="0074360B">
        <w:t>a reality</w:t>
      </w:r>
      <w:r w:rsidR="00461134">
        <w:t xml:space="preserve"> </w:t>
      </w:r>
      <w:r w:rsidR="008F6A8D">
        <w:t xml:space="preserve">for </w:t>
      </w:r>
      <w:r w:rsidR="00461134">
        <w:t>today</w:t>
      </w:r>
      <w:r w:rsidR="0074360B">
        <w:t xml:space="preserve">? A few </w:t>
      </w:r>
      <w:r w:rsidR="00461134">
        <w:t>very</w:t>
      </w:r>
      <w:r w:rsidR="003C3AF4">
        <w:t>-</w:t>
      </w:r>
      <w:r w:rsidR="00461134">
        <w:t>significan</w:t>
      </w:r>
      <w:r w:rsidR="00C764C3">
        <w:t>t changes,</w:t>
      </w:r>
      <w:r w:rsidR="0074360B">
        <w:t xml:space="preserve"> not the least of which</w:t>
      </w:r>
      <w:r w:rsidR="00C764C3">
        <w:t xml:space="preserve"> is</w:t>
      </w:r>
      <w:r w:rsidR="003C3AF4">
        <w:t xml:space="preserve"> </w:t>
      </w:r>
      <w:r w:rsidR="0074360B">
        <w:t>t</w:t>
      </w:r>
      <w:r>
        <w:t xml:space="preserve">he 2009 renewal of the Master Agreement covering </w:t>
      </w:r>
      <w:r w:rsidR="00695F28">
        <w:t xml:space="preserve">passenger rights at no cost </w:t>
      </w:r>
      <w:r w:rsidR="0074360B">
        <w:t xml:space="preserve">on </w:t>
      </w:r>
      <w:r>
        <w:t>the joint section through the Langleys</w:t>
      </w:r>
      <w:r w:rsidR="00461134">
        <w:t xml:space="preserve"> and the full corridor</w:t>
      </w:r>
      <w:r w:rsidR="0074360B">
        <w:t>. That</w:t>
      </w:r>
      <w:r w:rsidR="003C3AF4">
        <w:t>,</w:t>
      </w:r>
      <w:r>
        <w:t xml:space="preserve"> coupled with the advent and introduction of Hydrail (Canadian) Technology in active paid </w:t>
      </w:r>
      <w:r w:rsidR="00695F28">
        <w:t xml:space="preserve">operation throughout the world including a line under construction </w:t>
      </w:r>
      <w:r w:rsidR="003C3AF4">
        <w:t xml:space="preserve">in California, </w:t>
      </w:r>
      <w:r w:rsidR="00695F28">
        <w:t xml:space="preserve">plus the Global Climate Change </w:t>
      </w:r>
      <w:r w:rsidR="008F6A8D">
        <w:t>challenge</w:t>
      </w:r>
      <w:r w:rsidR="00695F28">
        <w:t xml:space="preserve"> have all contributed to th</w:t>
      </w:r>
      <w:r w:rsidR="00461134">
        <w:t>is</w:t>
      </w:r>
      <w:r w:rsidR="00695F28">
        <w:t xml:space="preserve"> PRICELESS opportunity. </w:t>
      </w:r>
      <w:r w:rsidR="003C3AF4">
        <w:t>W</w:t>
      </w:r>
      <w:r w:rsidR="00695F28">
        <w:t xml:space="preserve">e have known </w:t>
      </w:r>
      <w:r w:rsidR="005D0CD3">
        <w:t xml:space="preserve">anecdotally </w:t>
      </w:r>
      <w:r w:rsidR="00695F28">
        <w:t>for years</w:t>
      </w:r>
      <w:r w:rsidR="005D0CD3">
        <w:t xml:space="preserve"> the</w:t>
      </w:r>
      <w:r w:rsidR="00695F28">
        <w:t xml:space="preserve"> support </w:t>
      </w:r>
      <w:r w:rsidR="005D0CD3">
        <w:t>in our communities</w:t>
      </w:r>
      <w:r w:rsidR="00973F26">
        <w:t>;</w:t>
      </w:r>
      <w:r w:rsidR="00695F28">
        <w:t xml:space="preserve"> what </w:t>
      </w:r>
      <w:r w:rsidR="0074360B">
        <w:t xml:space="preserve">we did not have until now </w:t>
      </w:r>
      <w:r w:rsidR="00695F28">
        <w:t xml:space="preserve">was </w:t>
      </w:r>
      <w:r w:rsidR="00461134">
        <w:t xml:space="preserve">the </w:t>
      </w:r>
      <w:r w:rsidR="00695F28">
        <w:t>proof</w:t>
      </w:r>
      <w:r w:rsidR="00461134">
        <w:t xml:space="preserve"> necessary </w:t>
      </w:r>
      <w:r w:rsidR="008F6A8D">
        <w:t>for</w:t>
      </w:r>
      <w:r w:rsidR="00695F28">
        <w:t xml:space="preserve"> all involved</w:t>
      </w:r>
      <w:r w:rsidR="00973F26">
        <w:t xml:space="preserve"> -</w:t>
      </w:r>
      <w:r w:rsidR="00695F28">
        <w:t xml:space="preserve"> </w:t>
      </w:r>
      <w:r w:rsidR="005D0CD3">
        <w:t>those</w:t>
      </w:r>
      <w:r w:rsidR="00F15851">
        <w:t xml:space="preserve"> </w:t>
      </w:r>
      <w:r w:rsidR="00695F28">
        <w:t>mak</w:t>
      </w:r>
      <w:r w:rsidR="00F15851">
        <w:t>ing</w:t>
      </w:r>
      <w:r w:rsidR="00695F28">
        <w:t xml:space="preserve"> our transit decisions. We now have that proof, </w:t>
      </w:r>
      <w:r w:rsidR="008F6A8D">
        <w:t>with</w:t>
      </w:r>
      <w:r w:rsidR="0074360B">
        <w:t xml:space="preserve"> unprecedented</w:t>
      </w:r>
      <w:r w:rsidR="00695F28">
        <w:t xml:space="preserve"> </w:t>
      </w:r>
      <w:r w:rsidR="008F6A8D">
        <w:t>support</w:t>
      </w:r>
      <w:r w:rsidR="003C3AF4">
        <w:t>!</w:t>
      </w:r>
    </w:p>
    <w:p w14:paraId="60F4D5EC" w14:textId="7BC2349D" w:rsidR="0074360B" w:rsidRDefault="00695F28" w:rsidP="003F3067">
      <w:pPr>
        <w:spacing w:after="120"/>
      </w:pPr>
      <w:r>
        <w:t>The</w:t>
      </w:r>
      <w:r w:rsidR="0074360B">
        <w:t xml:space="preserve"> top</w:t>
      </w:r>
      <w:r w:rsidR="003C3AF4">
        <w:t>-</w:t>
      </w:r>
      <w:r w:rsidR="0074360B">
        <w:t xml:space="preserve">level </w:t>
      </w:r>
      <w:r w:rsidR="008F6A8D">
        <w:t>statement?</w:t>
      </w:r>
      <w:r w:rsidR="0074360B">
        <w:t xml:space="preserve"> - </w:t>
      </w:r>
      <w:r w:rsidR="0074360B" w:rsidRPr="005B3EF4">
        <w:rPr>
          <w:b/>
          <w:bCs/>
          <w:highlight w:val="yellow"/>
        </w:rPr>
        <w:t>9 in 10 respondents (88%)</w:t>
      </w:r>
      <w:r w:rsidR="0074360B">
        <w:t xml:space="preserve"> </w:t>
      </w:r>
      <w:r w:rsidR="008F6A8D">
        <w:t xml:space="preserve">are </w:t>
      </w:r>
      <w:r w:rsidR="005F2C71">
        <w:t xml:space="preserve">in </w:t>
      </w:r>
      <w:r w:rsidR="0074360B">
        <w:t xml:space="preserve">support </w:t>
      </w:r>
      <w:r w:rsidR="008F6A8D">
        <w:t xml:space="preserve">of </w:t>
      </w:r>
      <w:r w:rsidR="0074360B">
        <w:t>the proposed Hydrail project, 7% oppose. Support by community</w:t>
      </w:r>
      <w:r w:rsidR="008F6A8D">
        <w:t>?</w:t>
      </w:r>
      <w:r w:rsidR="0074360B">
        <w:t xml:space="preserve"> – Abbotsford </w:t>
      </w:r>
      <w:r w:rsidR="0074360B" w:rsidRPr="005B3EF4">
        <w:rPr>
          <w:highlight w:val="yellow"/>
        </w:rPr>
        <w:t>93%</w:t>
      </w:r>
      <w:r w:rsidR="0074360B">
        <w:t xml:space="preserve">, Chilliwack </w:t>
      </w:r>
      <w:r w:rsidR="0074360B" w:rsidRPr="005B3EF4">
        <w:rPr>
          <w:highlight w:val="yellow"/>
        </w:rPr>
        <w:t>89%</w:t>
      </w:r>
      <w:r w:rsidR="0074360B">
        <w:t xml:space="preserve">, North Delta </w:t>
      </w:r>
      <w:r w:rsidR="0074360B" w:rsidRPr="005B3EF4">
        <w:rPr>
          <w:highlight w:val="yellow"/>
        </w:rPr>
        <w:t>85%</w:t>
      </w:r>
      <w:r w:rsidR="0074360B">
        <w:t xml:space="preserve">, North Surrey </w:t>
      </w:r>
      <w:r w:rsidR="0074360B" w:rsidRPr="005B3EF4">
        <w:rPr>
          <w:highlight w:val="yellow"/>
        </w:rPr>
        <w:t>83%</w:t>
      </w:r>
      <w:r w:rsidR="0074360B">
        <w:t xml:space="preserve">, Township of Langley </w:t>
      </w:r>
      <w:r w:rsidR="0074360B" w:rsidRPr="005B3EF4">
        <w:rPr>
          <w:highlight w:val="yellow"/>
        </w:rPr>
        <w:t>82%</w:t>
      </w:r>
      <w:r w:rsidR="0074360B">
        <w:t xml:space="preserve">, and the City of Langley </w:t>
      </w:r>
      <w:r w:rsidR="0074360B" w:rsidRPr="005B3EF4">
        <w:rPr>
          <w:highlight w:val="yellow"/>
        </w:rPr>
        <w:t>76%</w:t>
      </w:r>
      <w:r w:rsidR="0074360B">
        <w:t>!</w:t>
      </w:r>
      <w:r w:rsidR="008F6A8D">
        <w:t xml:space="preserve"> An inescapable </w:t>
      </w:r>
      <w:proofErr w:type="gramStart"/>
      <w:r w:rsidR="00CB5289">
        <w:t>very high</w:t>
      </w:r>
      <w:proofErr w:type="gramEnd"/>
      <w:r w:rsidR="00CB5289">
        <w:t xml:space="preserve"> </w:t>
      </w:r>
      <w:r w:rsidR="008F6A8D">
        <w:t>level of support!</w:t>
      </w:r>
    </w:p>
    <w:p w14:paraId="7CB5E073" w14:textId="34E870F8" w:rsidR="00461134" w:rsidRDefault="00461134" w:rsidP="003F3067">
      <w:pPr>
        <w:spacing w:after="120"/>
      </w:pPr>
      <w:r>
        <w:t xml:space="preserve">There are a number of other </w:t>
      </w:r>
      <w:r w:rsidR="0081099E">
        <w:t>highly informative</w:t>
      </w:r>
      <w:r>
        <w:t xml:space="preserve"> facts in this survey, such as</w:t>
      </w:r>
      <w:r w:rsidR="003C3AF4">
        <w:t>?</w:t>
      </w:r>
      <w:r w:rsidR="003F3067">
        <w:t xml:space="preserve"> r</w:t>
      </w:r>
      <w:r>
        <w:t>easons for respondents support</w:t>
      </w:r>
      <w:r w:rsidR="003F3067">
        <w:t xml:space="preserve">? </w:t>
      </w:r>
      <w:r w:rsidR="007B435D">
        <w:t>i</w:t>
      </w:r>
      <w:r>
        <w:t xml:space="preserve">f the line </w:t>
      </w:r>
      <w:r w:rsidR="009D6319">
        <w:t>were</w:t>
      </w:r>
      <w:r>
        <w:t xml:space="preserve"> </w:t>
      </w:r>
      <w:r w:rsidR="00C40ECC">
        <w:t xml:space="preserve">to be </w:t>
      </w:r>
      <w:r>
        <w:t>reactivated</w:t>
      </w:r>
      <w:r w:rsidR="003F3067">
        <w:t>,</w:t>
      </w:r>
      <w:r>
        <w:t xml:space="preserve"> would you use it</w:t>
      </w:r>
      <w:r w:rsidR="003F3067">
        <w:t xml:space="preserve">? </w:t>
      </w:r>
      <w:r>
        <w:t>need for a convenient, cost effective</w:t>
      </w:r>
      <w:r w:rsidR="0004747A">
        <w:t xml:space="preserve"> and environmentally friendly</w:t>
      </w:r>
      <w:r>
        <w:t xml:space="preserve"> Interregional Transit option aside from highway widening?</w:t>
      </w:r>
      <w:r w:rsidR="003F3067">
        <w:t xml:space="preserve"> and p</w:t>
      </w:r>
      <w:r>
        <w:t>ublic opinion of the current Express Bus service between the City of Chilliwack and</w:t>
      </w:r>
      <w:r w:rsidR="0004747A">
        <w:t xml:space="preserve"> the</w:t>
      </w:r>
      <w:r>
        <w:t xml:space="preserve"> </w:t>
      </w:r>
      <w:r w:rsidR="0004747A">
        <w:t>Langley</w:t>
      </w:r>
      <w:r>
        <w:t xml:space="preserve"> Carvolth Exchange.</w:t>
      </w:r>
    </w:p>
    <w:p w14:paraId="0303DEE9" w14:textId="6CDEE64D" w:rsidR="00461134" w:rsidRDefault="00461134" w:rsidP="003F3067">
      <w:pPr>
        <w:spacing w:after="120"/>
      </w:pPr>
      <w:r>
        <w:t xml:space="preserve">We are pleased to be able to supply you with a copy of the ResearchCo Report including the </w:t>
      </w:r>
      <w:r w:rsidR="003F3067">
        <w:t xml:space="preserve">supporting </w:t>
      </w:r>
      <w:r>
        <w:t>tables</w:t>
      </w:r>
      <w:r w:rsidR="003F3067">
        <w:t>. We urge you to</w:t>
      </w:r>
      <w:r w:rsidR="003C3AF4">
        <w:t xml:space="preserve"> review this study and to</w:t>
      </w:r>
      <w:r w:rsidR="003F3067">
        <w:t xml:space="preserve"> move forward with the integration of this Hydrail Line into our Lower Mainland Transit network</w:t>
      </w:r>
      <w:r w:rsidR="00F15851">
        <w:t>, a much more viable transit option</w:t>
      </w:r>
      <w:r w:rsidR="0081099E">
        <w:t>,</w:t>
      </w:r>
      <w:r w:rsidR="00F15851">
        <w:t xml:space="preserve"> in our post Covid reality.</w:t>
      </w:r>
    </w:p>
    <w:p w14:paraId="6634BA63" w14:textId="590CF85C" w:rsidR="003F3067" w:rsidRDefault="003F3067" w:rsidP="007B435D">
      <w:pPr>
        <w:spacing w:after="240"/>
      </w:pPr>
      <w:r>
        <w:t xml:space="preserve">All the </w:t>
      </w:r>
      <w:r w:rsidR="009D6319">
        <w:t>best</w:t>
      </w:r>
      <w:r>
        <w:t xml:space="preserve">, Stay </w:t>
      </w:r>
      <w:r w:rsidR="009D6319">
        <w:t>Safe.</w:t>
      </w:r>
    </w:p>
    <w:p w14:paraId="0540E8BD" w14:textId="7D365E16" w:rsidR="003F3067" w:rsidRDefault="0081099E" w:rsidP="00461134">
      <w:pPr>
        <w:spacing w:after="0"/>
      </w:pPr>
      <w:r>
        <w:t>W. R. (</w:t>
      </w:r>
      <w:r w:rsidR="003F3067">
        <w:t>Rick</w:t>
      </w:r>
      <w:r>
        <w:t>)</w:t>
      </w:r>
      <w:r w:rsidR="003F3067">
        <w:t xml:space="preserve"> Green, President </w:t>
      </w:r>
      <w:proofErr w:type="gramStart"/>
      <w:r w:rsidR="003F3067">
        <w:t>SFCRS</w:t>
      </w:r>
      <w:r>
        <w:t xml:space="preserve">  (</w:t>
      </w:r>
      <w:proofErr w:type="gramEnd"/>
      <w:r>
        <w:t xml:space="preserve">Cell 604 866-5752) (email </w:t>
      </w:r>
      <w:hyperlink r:id="rId8" w:history="1">
        <w:r w:rsidRPr="005260CB">
          <w:rPr>
            <w:rStyle w:val="Hyperlink"/>
          </w:rPr>
          <w:t>southfrasercommunityrail@shaw.ca</w:t>
        </w:r>
      </w:hyperlink>
      <w:r>
        <w:t xml:space="preserve">)  </w:t>
      </w:r>
    </w:p>
    <w:p w14:paraId="0E319FF3" w14:textId="78074E61" w:rsidR="003F3067" w:rsidRDefault="003F3067" w:rsidP="00461134">
      <w:pPr>
        <w:spacing w:after="0"/>
      </w:pPr>
      <w:r w:rsidRPr="00E0727C">
        <w:rPr>
          <w:sz w:val="20"/>
          <w:szCs w:val="20"/>
        </w:rPr>
        <w:t>Special Advisors–</w:t>
      </w:r>
      <w:r w:rsidRPr="005B3EF4">
        <w:rPr>
          <w:sz w:val="20"/>
          <w:szCs w:val="20"/>
        </w:rPr>
        <w:t>Bill Vander Zalm</w:t>
      </w:r>
      <w:r w:rsidR="009D6319">
        <w:rPr>
          <w:sz w:val="20"/>
          <w:szCs w:val="20"/>
        </w:rPr>
        <w:t xml:space="preserve"> (former B.C. Premier),</w:t>
      </w:r>
      <w:r w:rsidRPr="005B3EF4">
        <w:rPr>
          <w:sz w:val="20"/>
          <w:szCs w:val="20"/>
        </w:rPr>
        <w:t xml:space="preserve"> </w:t>
      </w:r>
      <w:r w:rsidR="009D6319">
        <w:rPr>
          <w:sz w:val="20"/>
          <w:szCs w:val="20"/>
        </w:rPr>
        <w:t xml:space="preserve">UBC Professor </w:t>
      </w:r>
      <w:r w:rsidRPr="005B3EF4">
        <w:rPr>
          <w:sz w:val="20"/>
          <w:szCs w:val="20"/>
        </w:rPr>
        <w:t>Patrick Condon, Darryl Plecas</w:t>
      </w:r>
      <w:r w:rsidR="00E0727C">
        <w:rPr>
          <w:sz w:val="20"/>
          <w:szCs w:val="20"/>
        </w:rPr>
        <w:t xml:space="preserve"> (former MLA)</w:t>
      </w:r>
    </w:p>
    <w:p w14:paraId="143B10F9" w14:textId="5B62AADA" w:rsidR="005B3EF4" w:rsidRPr="005B3EF4" w:rsidRDefault="003F3067" w:rsidP="004A3B71">
      <w:pPr>
        <w:spacing w:after="0"/>
        <w:rPr>
          <w:sz w:val="20"/>
          <w:szCs w:val="20"/>
        </w:rPr>
      </w:pPr>
      <w:r w:rsidRPr="00E0727C">
        <w:rPr>
          <w:sz w:val="20"/>
          <w:szCs w:val="20"/>
        </w:rPr>
        <w:t>SFCRS Directors</w:t>
      </w:r>
      <w:r>
        <w:t>–</w:t>
      </w:r>
      <w:r w:rsidRPr="005B3EF4">
        <w:rPr>
          <w:sz w:val="20"/>
          <w:szCs w:val="20"/>
        </w:rPr>
        <w:t>Brittany Gardner, Lee Lockwood, Roy Mufford, Scott Thompson, Peter Holt</w:t>
      </w:r>
      <w:r w:rsidR="003C3AF4" w:rsidRPr="005B3EF4">
        <w:rPr>
          <w:sz w:val="20"/>
          <w:szCs w:val="20"/>
        </w:rPr>
        <w:t>,</w:t>
      </w:r>
      <w:r w:rsidRPr="005B3EF4">
        <w:rPr>
          <w:sz w:val="20"/>
          <w:szCs w:val="20"/>
        </w:rPr>
        <w:t xml:space="preserve"> Gery Warner</w:t>
      </w:r>
    </w:p>
    <w:p w14:paraId="13EF67C7" w14:textId="3D80E0C1" w:rsidR="004A3B71" w:rsidRDefault="007B435D" w:rsidP="004A3B71">
      <w:pPr>
        <w:spacing w:after="0"/>
      </w:pPr>
      <w:r w:rsidRPr="005B3EF4">
        <w:rPr>
          <w:highlight w:val="yellow"/>
        </w:rPr>
        <w:t xml:space="preserve">For detailed information on this project </w:t>
      </w:r>
      <w:r w:rsidR="005B3EF4" w:rsidRPr="005B3EF4">
        <w:rPr>
          <w:highlight w:val="yellow"/>
        </w:rPr>
        <w:t xml:space="preserve">&amp; </w:t>
      </w:r>
      <w:r w:rsidR="005B3EF4" w:rsidRPr="005B3EF4">
        <w:rPr>
          <w:b/>
          <w:bCs/>
          <w:highlight w:val="yellow"/>
          <w:u w:val="single"/>
        </w:rPr>
        <w:t>Video</w:t>
      </w:r>
      <w:r w:rsidR="005B3EF4" w:rsidRPr="005B3EF4">
        <w:rPr>
          <w:highlight w:val="yellow"/>
        </w:rPr>
        <w:t xml:space="preserve"> go to</w:t>
      </w:r>
      <w:r w:rsidR="005B3EF4">
        <w:t xml:space="preserve"> </w:t>
      </w:r>
      <w:hyperlink r:id="rId9" w:history="1">
        <w:r w:rsidR="005B3EF4" w:rsidRPr="000F0A39">
          <w:rPr>
            <w:rStyle w:val="Hyperlink"/>
          </w:rPr>
          <w:t>www.southfrasercommunityrail.ca</w:t>
        </w:r>
      </w:hyperlink>
      <w:r w:rsidR="005B3EF4">
        <w:tab/>
      </w:r>
      <w:r w:rsidR="004A3B71">
        <w:tab/>
      </w:r>
      <w:r w:rsidR="004A3B71">
        <w:tab/>
      </w:r>
      <w:r w:rsidR="004A3B71">
        <w:tab/>
        <w:t xml:space="preserve"> </w:t>
      </w:r>
    </w:p>
    <w:sectPr w:rsidR="004A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B2128"/>
    <w:multiLevelType w:val="hybridMultilevel"/>
    <w:tmpl w:val="8DBC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71"/>
    <w:rsid w:val="0004747A"/>
    <w:rsid w:val="003C3AF4"/>
    <w:rsid w:val="003C56F6"/>
    <w:rsid w:val="003D669A"/>
    <w:rsid w:val="003F3067"/>
    <w:rsid w:val="00461134"/>
    <w:rsid w:val="004A3B71"/>
    <w:rsid w:val="005B3EF4"/>
    <w:rsid w:val="005D0CD3"/>
    <w:rsid w:val="005F2C71"/>
    <w:rsid w:val="0063530F"/>
    <w:rsid w:val="00695F28"/>
    <w:rsid w:val="0074360B"/>
    <w:rsid w:val="007B435D"/>
    <w:rsid w:val="0081099E"/>
    <w:rsid w:val="008F6A8D"/>
    <w:rsid w:val="00973F26"/>
    <w:rsid w:val="009D6319"/>
    <w:rsid w:val="00C40ECC"/>
    <w:rsid w:val="00C764C3"/>
    <w:rsid w:val="00CB5289"/>
    <w:rsid w:val="00E0727C"/>
    <w:rsid w:val="00F15851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BEE6"/>
  <w15:chartTrackingRefBased/>
  <w15:docId w15:val="{56A4FFDF-2531-4969-ADB0-3640963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frasercommunityrail@shaw.ca" TargetMode="External"/><Relationship Id="rId3" Type="http://schemas.openxmlformats.org/officeDocument/2006/relationships/settings" Target="settings.xml"/><Relationship Id="rId7" Type="http://schemas.openxmlformats.org/officeDocument/2006/relationships/image" Target="cid:BEC5F213-AFFE-4046-95A0-2590BAB322A0@te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thfrasercommunityra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Green</dc:creator>
  <cp:keywords/>
  <dc:description/>
  <cp:lastModifiedBy>Rick Green</cp:lastModifiedBy>
  <cp:revision>24</cp:revision>
  <cp:lastPrinted>2021-05-15T17:33:00Z</cp:lastPrinted>
  <dcterms:created xsi:type="dcterms:W3CDTF">2021-05-14T19:09:00Z</dcterms:created>
  <dcterms:modified xsi:type="dcterms:W3CDTF">2021-05-15T17:34:00Z</dcterms:modified>
</cp:coreProperties>
</file>